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451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</w:t>
            </w:r>
            <w:proofErr w:type="gramStart"/>
            <w:r w:rsidR="0013364E" w:rsidRPr="0013364E">
              <w:rPr>
                <w:b/>
                <w:color w:val="0070C0"/>
                <w:sz w:val="18"/>
              </w:rPr>
              <w:t>online</w:t>
            </w:r>
            <w:proofErr w:type="gramEnd"/>
            <w:r w:rsidR="0013364E" w:rsidRPr="0013364E">
              <w:rPr>
                <w:b/>
                <w:color w:val="0070C0"/>
                <w:sz w:val="18"/>
              </w:rPr>
              <w:t>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3402"/>
        <w:gridCol w:w="2084"/>
        <w:gridCol w:w="141"/>
        <w:gridCol w:w="1862"/>
        <w:gridCol w:w="25"/>
        <w:gridCol w:w="1696"/>
        <w:gridCol w:w="141"/>
        <w:gridCol w:w="1281"/>
        <w:gridCol w:w="440"/>
        <w:gridCol w:w="141"/>
        <w:gridCol w:w="1404"/>
        <w:gridCol w:w="318"/>
        <w:gridCol w:w="141"/>
        <w:gridCol w:w="1667"/>
      </w:tblGrid>
      <w:tr w:rsidR="00D25672" w:rsidTr="00FF61DE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7"/>
            <w:vAlign w:val="center"/>
          </w:tcPr>
          <w:p w:rsidR="00D25672" w:rsidRPr="00D77FBD" w:rsidRDefault="004955A9" w:rsidP="00D71A9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Mikoloji</w:t>
            </w:r>
            <w:bookmarkStart w:id="0" w:name="_GoBack"/>
            <w:bookmarkEnd w:id="0"/>
            <w:r w:rsidR="00D77FBD" w:rsidRPr="00D77FBD">
              <w:rPr>
                <w:rFonts w:ascii="Candara" w:hAnsi="Candara"/>
                <w:sz w:val="28"/>
                <w:szCs w:val="28"/>
              </w:rPr>
              <w:t xml:space="preserve"> ÇG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BC04E7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BC04E7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2-18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3"/>
                <w:vAlign w:val="center"/>
              </w:tcPr>
              <w:p w:rsidR="00D25672" w:rsidRPr="00334251" w:rsidRDefault="00DE0D64" w:rsidP="00DE0D64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18.12.2023</w:t>
                </w:r>
              </w:p>
            </w:tc>
          </w:sdtContent>
        </w:sdt>
      </w:tr>
      <w:tr w:rsidR="00AD14A7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D644B" w:rsidRPr="00D71A98" w:rsidRDefault="00CD644B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  <w:p w:rsidR="00F63B94" w:rsidRPr="00D71A98" w:rsidRDefault="00F63B94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On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line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webinar</w:t>
            </w:r>
            <w:proofErr w:type="spellEnd"/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F61DE" w:rsidP="00D71A98">
            <w:pPr>
              <w:rPr>
                <w:rFonts w:ascii="Candara" w:hAnsi="Candara"/>
                <w:sz w:val="17"/>
                <w:szCs w:val="17"/>
              </w:rPr>
            </w:pPr>
            <w:r w:rsidRPr="00FF61DE">
              <w:rPr>
                <w:rFonts w:ascii="Candara" w:hAnsi="Candara"/>
                <w:sz w:val="17"/>
                <w:szCs w:val="17"/>
              </w:rPr>
              <w:t>Mantarların Değişen Terminolojisi</w:t>
            </w:r>
          </w:p>
        </w:tc>
        <w:tc>
          <w:tcPr>
            <w:tcW w:w="20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F61DE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11 Mayıs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F61DE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Çevrimiçi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FF61DE" w:rsidP="00B213B6">
            <w:pPr>
              <w:rPr>
                <w:rFonts w:ascii="Candara" w:hAnsi="Candara"/>
                <w:sz w:val="17"/>
                <w:szCs w:val="17"/>
              </w:rPr>
            </w:pPr>
            <w:proofErr w:type="spellStart"/>
            <w:r>
              <w:rPr>
                <w:rFonts w:ascii="Candara" w:hAnsi="Candara"/>
                <w:sz w:val="17"/>
                <w:szCs w:val="17"/>
              </w:rPr>
              <w:t>Uzm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Dr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Elif Seren Tanrıverdi</w:t>
            </w:r>
          </w:p>
          <w:p w:rsidR="00FF61DE" w:rsidRPr="00D71A98" w:rsidRDefault="00FF61DE" w:rsidP="00B213B6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Mikoloji ÇG Yürütme Kurulu</w:t>
            </w: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F61DE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  <w:tc>
          <w:tcPr>
            <w:tcW w:w="18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FF61DE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AD14A7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</w:t>
            </w:r>
            <w:proofErr w:type="gramStart"/>
            <w:r w:rsidRPr="00D71A98">
              <w:rPr>
                <w:rFonts w:ascii="Candara" w:hAnsi="Candara"/>
                <w:sz w:val="17"/>
                <w:szCs w:val="17"/>
              </w:rPr>
              <w:t>dahil</w:t>
            </w:r>
            <w:proofErr w:type="gramEnd"/>
            <w:r w:rsidRPr="00D71A98">
              <w:rPr>
                <w:rFonts w:ascii="Candara" w:hAnsi="Candara"/>
                <w:sz w:val="17"/>
                <w:szCs w:val="17"/>
              </w:rPr>
              <w:t xml:space="preserve">) hazırlamak ve/veya hazırlanmasına katkı sunmak </w:t>
            </w:r>
          </w:p>
        </w:tc>
        <w:tc>
          <w:tcPr>
            <w:tcW w:w="2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F63B94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F63B94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F63B94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F63B94">
              <w:rPr>
                <w:rFonts w:ascii="Candara" w:hAnsi="Candara"/>
                <w:sz w:val="17"/>
                <w:szCs w:val="17"/>
              </w:rPr>
              <w:t>Çalıştay</w:t>
            </w:r>
            <w:proofErr w:type="spellEnd"/>
            <w:r w:rsidRPr="00F63B94">
              <w:rPr>
                <w:rFonts w:ascii="Candara" w:hAnsi="Candara"/>
                <w:sz w:val="17"/>
                <w:szCs w:val="17"/>
              </w:rPr>
              <w:t xml:space="preserve">, kurs, okul gibi eğitsel etkinlikler düzenlemek veya katkı sunmak </w:t>
            </w:r>
          </w:p>
        </w:tc>
        <w:tc>
          <w:tcPr>
            <w:tcW w:w="2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1B20B8" w:rsidRDefault="00551090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FF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Tıbbi Mikoloji ile ilgili sahada çalışan uzmanların eksiklikleri ve ihtiyaçlarını belirlemeye yönelik anket çalışması yapıldı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24.04.2023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 Google anket; e-posta yolu ile</w:t>
            </w:r>
          </w:p>
        </w:tc>
        <w:tc>
          <w:tcPr>
            <w:tcW w:w="18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Mikoloji ÇG</w:t>
            </w:r>
          </w:p>
          <w:p w:rsidR="0090051D" w:rsidRPr="00D71A98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KLIMUD Mikoloji ÇG</w:t>
            </w:r>
          </w:p>
        </w:tc>
        <w:tc>
          <w:tcPr>
            <w:tcW w:w="18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90051D" w:rsidP="0090051D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Anket sonuçlarına göre eksiklikler belirlendi; 2024 yılı için kurs, </w:t>
            </w:r>
            <w:proofErr w:type="gramStart"/>
            <w:r>
              <w:rPr>
                <w:rFonts w:ascii="Candara" w:hAnsi="Candara"/>
                <w:sz w:val="17"/>
                <w:szCs w:val="17"/>
              </w:rPr>
              <w:t>sempozyum</w:t>
            </w:r>
            <w:proofErr w:type="gramEnd"/>
            <w:r>
              <w:rPr>
                <w:rFonts w:ascii="Candara" w:hAnsi="Candara"/>
                <w:sz w:val="17"/>
                <w:szCs w:val="17"/>
              </w:rPr>
              <w:t xml:space="preserve"> planlamasına yol gösterici oldu. 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90051D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E" w:rsidRDefault="00B4095E" w:rsidP="00661BDE">
      <w:pPr>
        <w:spacing w:after="0" w:line="240" w:lineRule="auto"/>
      </w:pPr>
      <w:r>
        <w:separator/>
      </w:r>
    </w:p>
  </w:endnote>
  <w:endnote w:type="continuationSeparator" w:id="0">
    <w:p w:rsidR="00B4095E" w:rsidRDefault="00B4095E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E" w:rsidRDefault="00B4095E" w:rsidP="00661BDE">
      <w:pPr>
        <w:spacing w:after="0" w:line="240" w:lineRule="auto"/>
      </w:pPr>
      <w:r>
        <w:separator/>
      </w:r>
    </w:p>
  </w:footnote>
  <w:footnote w:type="continuationSeparator" w:id="0">
    <w:p w:rsidR="00B4095E" w:rsidRDefault="00B4095E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BC04E7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rFonts w:ascii="Verdana" w:eastAsiaTheme="minorHAnsi" w:hAnsi="Verdana"/>
              <w:sz w:val="16"/>
              <w:szCs w:val="16"/>
            </w:rPr>
            <w:fldChar w:fldCharType="separate"/>
          </w:r>
          <w:r w:rsidR="004955A9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25A58"/>
    <w:rsid w:val="00031650"/>
    <w:rsid w:val="000517A4"/>
    <w:rsid w:val="0013364E"/>
    <w:rsid w:val="001B20B8"/>
    <w:rsid w:val="001B7D91"/>
    <w:rsid w:val="00206B7A"/>
    <w:rsid w:val="0021168F"/>
    <w:rsid w:val="00231757"/>
    <w:rsid w:val="0027101A"/>
    <w:rsid w:val="00282E75"/>
    <w:rsid w:val="002A1699"/>
    <w:rsid w:val="002F74DB"/>
    <w:rsid w:val="002F7E82"/>
    <w:rsid w:val="00334251"/>
    <w:rsid w:val="003B7CBD"/>
    <w:rsid w:val="00471383"/>
    <w:rsid w:val="004955A9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20157"/>
    <w:rsid w:val="006550C3"/>
    <w:rsid w:val="00661BDE"/>
    <w:rsid w:val="00671B3C"/>
    <w:rsid w:val="006C4AD3"/>
    <w:rsid w:val="006D3A10"/>
    <w:rsid w:val="00712BBC"/>
    <w:rsid w:val="00746D76"/>
    <w:rsid w:val="0076273A"/>
    <w:rsid w:val="00812366"/>
    <w:rsid w:val="008A4927"/>
    <w:rsid w:val="0090051D"/>
    <w:rsid w:val="009241DA"/>
    <w:rsid w:val="00937C82"/>
    <w:rsid w:val="0097168C"/>
    <w:rsid w:val="00A10088"/>
    <w:rsid w:val="00A745F2"/>
    <w:rsid w:val="00AD14A7"/>
    <w:rsid w:val="00B213B6"/>
    <w:rsid w:val="00B25277"/>
    <w:rsid w:val="00B4095E"/>
    <w:rsid w:val="00B60900"/>
    <w:rsid w:val="00B83E27"/>
    <w:rsid w:val="00BA3B56"/>
    <w:rsid w:val="00BC04E7"/>
    <w:rsid w:val="00BE3AD4"/>
    <w:rsid w:val="00C26802"/>
    <w:rsid w:val="00C34852"/>
    <w:rsid w:val="00C75B43"/>
    <w:rsid w:val="00C924A5"/>
    <w:rsid w:val="00CD644B"/>
    <w:rsid w:val="00D25672"/>
    <w:rsid w:val="00D71A98"/>
    <w:rsid w:val="00D77FBD"/>
    <w:rsid w:val="00DC048C"/>
    <w:rsid w:val="00DE0D64"/>
    <w:rsid w:val="00DE172C"/>
    <w:rsid w:val="00EA2E14"/>
    <w:rsid w:val="00EF043A"/>
    <w:rsid w:val="00EF541E"/>
    <w:rsid w:val="00F02E12"/>
    <w:rsid w:val="00F63B94"/>
    <w:rsid w:val="00F9368B"/>
    <w:rsid w:val="00FA1305"/>
    <w:rsid w:val="00FB2FDD"/>
    <w:rsid w:val="00FE27C5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1B2D04"/>
    <w:rsid w:val="002320D5"/>
    <w:rsid w:val="00286D40"/>
    <w:rsid w:val="002C198A"/>
    <w:rsid w:val="00472B3E"/>
    <w:rsid w:val="00666B12"/>
    <w:rsid w:val="006B05FC"/>
    <w:rsid w:val="006B71D1"/>
    <w:rsid w:val="007B0BF5"/>
    <w:rsid w:val="00883861"/>
    <w:rsid w:val="008F534B"/>
    <w:rsid w:val="00A37068"/>
    <w:rsid w:val="00B106BA"/>
    <w:rsid w:val="00BD5246"/>
    <w:rsid w:val="00BE0C09"/>
    <w:rsid w:val="00C102C3"/>
    <w:rsid w:val="00C124F7"/>
    <w:rsid w:val="00CA5C8F"/>
    <w:rsid w:val="00D21695"/>
    <w:rsid w:val="00DB575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D206-1CC8-4DBD-B5E6-967439D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TMC - PC</cp:lastModifiedBy>
  <cp:revision>3</cp:revision>
  <dcterms:created xsi:type="dcterms:W3CDTF">2023-12-19T12:43:00Z</dcterms:created>
  <dcterms:modified xsi:type="dcterms:W3CDTF">2024-03-13T09:29:00Z</dcterms:modified>
</cp:coreProperties>
</file>